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4036" w14:textId="139576F4" w:rsidR="00904E08" w:rsidRPr="001D0160" w:rsidRDefault="001D0160" w:rsidP="001D0160">
      <w:pPr>
        <w:spacing w:before="120"/>
        <w:jc w:val="both"/>
        <w:rPr>
          <w:i/>
        </w:rPr>
      </w:pPr>
      <w:r w:rsidRPr="001D0160">
        <w:rPr>
          <w:b/>
          <w:i/>
        </w:rPr>
        <w:t>How to read this document</w:t>
      </w:r>
      <w:r w:rsidRPr="001D0160">
        <w:rPr>
          <w:i/>
        </w:rPr>
        <w:t>: This lays out a set of points that could be made in the UK submission to the European strategy process on future collider</w:t>
      </w:r>
      <w:r>
        <w:rPr>
          <w:i/>
        </w:rPr>
        <w:t>s</w:t>
      </w:r>
      <w:r w:rsidRPr="001D0160">
        <w:rPr>
          <w:i/>
        </w:rPr>
        <w:t xml:space="preserve">. The points are for discussion in </w:t>
      </w:r>
      <w:proofErr w:type="spellStart"/>
      <w:r w:rsidRPr="001D0160">
        <w:rPr>
          <w:i/>
        </w:rPr>
        <w:t>B’ham</w:t>
      </w:r>
      <w:proofErr w:type="spellEnd"/>
      <w:r w:rsidRPr="001D0160">
        <w:rPr>
          <w:i/>
        </w:rPr>
        <w:t xml:space="preserve">. Some of these are non-controversial but some are deliberately so to prompt discussion. Some points are mutually </w:t>
      </w:r>
      <w:r>
        <w:rPr>
          <w:i/>
        </w:rPr>
        <w:t xml:space="preserve">incompatible and </w:t>
      </w:r>
      <w:r w:rsidRPr="001D0160">
        <w:rPr>
          <w:i/>
        </w:rPr>
        <w:t>there for discussion</w:t>
      </w:r>
      <w:r>
        <w:rPr>
          <w:i/>
        </w:rPr>
        <w:t xml:space="preserve">. Statements in italics are there for further explanation and not part of a point to potentially be made. </w:t>
      </w:r>
    </w:p>
    <w:p w14:paraId="7A28FC6D" w14:textId="77777777" w:rsidR="001D0160" w:rsidRDefault="001D0160" w:rsidP="003617BD">
      <w:pPr>
        <w:spacing w:before="120"/>
      </w:pPr>
    </w:p>
    <w:p w14:paraId="06572BFC" w14:textId="76BC183B" w:rsidR="00405B60" w:rsidRDefault="00CF35A3" w:rsidP="003617BD">
      <w:pPr>
        <w:spacing w:before="120"/>
        <w:rPr>
          <w:b/>
          <w:sz w:val="28"/>
          <w:szCs w:val="28"/>
        </w:rPr>
      </w:pPr>
      <w:r w:rsidRPr="00CF35A3">
        <w:rPr>
          <w:b/>
          <w:sz w:val="28"/>
          <w:szCs w:val="28"/>
        </w:rPr>
        <w:t>Colliders</w:t>
      </w:r>
    </w:p>
    <w:p w14:paraId="30EC2060" w14:textId="77777777" w:rsidR="00CF35A3" w:rsidRPr="00CF35A3" w:rsidRDefault="00CF35A3" w:rsidP="003617BD">
      <w:pPr>
        <w:spacing w:before="120"/>
        <w:rPr>
          <w:b/>
          <w:sz w:val="28"/>
          <w:szCs w:val="28"/>
        </w:rPr>
      </w:pPr>
    </w:p>
    <w:p w14:paraId="627F521B" w14:textId="28FA99D4" w:rsidR="001D0160" w:rsidRPr="001D0160" w:rsidRDefault="001D0160" w:rsidP="00041C63">
      <w:pPr>
        <w:spacing w:before="120"/>
        <w:jc w:val="both"/>
        <w:rPr>
          <w:b/>
        </w:rPr>
      </w:pPr>
      <w:r w:rsidRPr="001D0160">
        <w:rPr>
          <w:b/>
        </w:rPr>
        <w:t xml:space="preserve">Introduction </w:t>
      </w:r>
    </w:p>
    <w:p w14:paraId="07CD3FD9" w14:textId="77777777" w:rsidR="003617BD" w:rsidRDefault="00A17091" w:rsidP="00041C63">
      <w:pPr>
        <w:pStyle w:val="ListParagraph"/>
        <w:numPr>
          <w:ilvl w:val="0"/>
          <w:numId w:val="11"/>
        </w:numPr>
        <w:spacing w:before="120"/>
        <w:contextualSpacing w:val="0"/>
        <w:jc w:val="both"/>
      </w:pPr>
      <w:r>
        <w:t xml:space="preserve">Completion of the LHC and HL-LHC programme is the UK’s highest priority. </w:t>
      </w:r>
    </w:p>
    <w:p w14:paraId="68170E58" w14:textId="77777777" w:rsidR="003617BD" w:rsidRDefault="003617BD" w:rsidP="00041C63">
      <w:pPr>
        <w:pStyle w:val="ListParagraph"/>
        <w:numPr>
          <w:ilvl w:val="0"/>
          <w:numId w:val="11"/>
        </w:numPr>
        <w:spacing w:before="120"/>
        <w:contextualSpacing w:val="0"/>
        <w:jc w:val="both"/>
      </w:pPr>
      <w:r>
        <w:t xml:space="preserve">UK supports a collider approach to HEP. </w:t>
      </w:r>
    </w:p>
    <w:p w14:paraId="578E2DBE" w14:textId="77777777" w:rsidR="003617BD" w:rsidRDefault="003617BD" w:rsidP="00041C63">
      <w:pPr>
        <w:pStyle w:val="ListParagraph"/>
        <w:numPr>
          <w:ilvl w:val="0"/>
          <w:numId w:val="11"/>
        </w:numPr>
        <w:spacing w:before="120"/>
        <w:contextualSpacing w:val="0"/>
        <w:jc w:val="both"/>
      </w:pPr>
      <w:r>
        <w:t xml:space="preserve">CERN should conduct R&amp;D to enable it to follow the HL-LHC programme with a next collider programme. </w:t>
      </w:r>
    </w:p>
    <w:p w14:paraId="693375A7" w14:textId="600D8FA7" w:rsidR="00195DA6" w:rsidRDefault="00195DA6" w:rsidP="00041C63">
      <w:pPr>
        <w:pStyle w:val="ListParagraph"/>
        <w:numPr>
          <w:ilvl w:val="0"/>
          <w:numId w:val="11"/>
        </w:numPr>
        <w:spacing w:before="120"/>
        <w:contextualSpacing w:val="0"/>
        <w:jc w:val="both"/>
      </w:pPr>
      <w:r>
        <w:t xml:space="preserve">In order to follow the HL-LHC with a next collider in a timely fashion the UK believes that relevant R&amp;D </w:t>
      </w:r>
      <w:r w:rsidR="00A76D32">
        <w:t xml:space="preserve">at CERN </w:t>
      </w:r>
      <w:r>
        <w:t xml:space="preserve">should focus on one objective and by 2020 this objective should be identified. </w:t>
      </w:r>
    </w:p>
    <w:p w14:paraId="047DC1D2" w14:textId="77777777" w:rsidR="003617BD" w:rsidRDefault="003617BD" w:rsidP="00041C63">
      <w:pPr>
        <w:spacing w:before="120"/>
        <w:jc w:val="both"/>
      </w:pPr>
    </w:p>
    <w:p w14:paraId="67814910" w14:textId="4E195820" w:rsidR="0004650F" w:rsidRDefault="0004650F" w:rsidP="00041C63">
      <w:pPr>
        <w:spacing w:before="120"/>
        <w:jc w:val="both"/>
        <w:rPr>
          <w:b/>
        </w:rPr>
      </w:pPr>
      <w:r w:rsidRPr="00041C63">
        <w:rPr>
          <w:b/>
        </w:rPr>
        <w:t xml:space="preserve">Scenarios </w:t>
      </w:r>
    </w:p>
    <w:p w14:paraId="3BFF20DC" w14:textId="77777777" w:rsidR="00041C63" w:rsidRPr="00041C63" w:rsidRDefault="00041C63" w:rsidP="00041C63">
      <w:pPr>
        <w:spacing w:before="120"/>
        <w:jc w:val="both"/>
        <w:rPr>
          <w:b/>
        </w:rPr>
      </w:pPr>
    </w:p>
    <w:p w14:paraId="65DCD85B" w14:textId="4054C33A" w:rsidR="008E2B70" w:rsidRDefault="0013114B" w:rsidP="00041C63">
      <w:pPr>
        <w:spacing w:before="120"/>
        <w:jc w:val="both"/>
      </w:pPr>
      <w:r>
        <w:t>5)</w:t>
      </w:r>
      <w:r w:rsidR="008E2B70">
        <w:t xml:space="preserve"> ILC given go </w:t>
      </w:r>
      <w:r w:rsidR="0004650F">
        <w:t xml:space="preserve">ahead by end of year. </w:t>
      </w:r>
    </w:p>
    <w:p w14:paraId="64650A53" w14:textId="401E53E3" w:rsidR="008E2B70" w:rsidRDefault="008E2B70" w:rsidP="00041C63">
      <w:pPr>
        <w:pStyle w:val="ListParagraph"/>
        <w:numPr>
          <w:ilvl w:val="0"/>
          <w:numId w:val="13"/>
        </w:numPr>
        <w:spacing w:before="120"/>
        <w:contextualSpacing w:val="0"/>
        <w:jc w:val="both"/>
      </w:pPr>
      <w:r>
        <w:t xml:space="preserve">UK community would engage in experiment and accelerator work </w:t>
      </w:r>
      <w:r w:rsidR="006B54B0">
        <w:t xml:space="preserve">on an ILC. </w:t>
      </w:r>
    </w:p>
    <w:p w14:paraId="134A083E" w14:textId="0079FF7E" w:rsidR="00536618" w:rsidRDefault="008E2B70" w:rsidP="00041C63">
      <w:pPr>
        <w:pStyle w:val="ListParagraph"/>
        <w:numPr>
          <w:ilvl w:val="0"/>
          <w:numId w:val="13"/>
        </w:numPr>
        <w:spacing w:before="120"/>
        <w:contextualSpacing w:val="0"/>
        <w:jc w:val="both"/>
      </w:pPr>
      <w:r>
        <w:t xml:space="preserve">UK would recommend that CERN focus on </w:t>
      </w:r>
      <w:r w:rsidR="0043139C">
        <w:t xml:space="preserve">accelerator </w:t>
      </w:r>
      <w:r>
        <w:t xml:space="preserve">R&amp;D for the next hadron collider </w:t>
      </w:r>
      <w:r w:rsidR="00A17091">
        <w:t xml:space="preserve">(i.e. high field magnets) </w:t>
      </w:r>
      <w:r>
        <w:t xml:space="preserve">and that R&amp;D on CLIC be reduced or </w:t>
      </w:r>
      <w:r w:rsidR="00A17091" w:rsidRPr="00A17091">
        <w:t>cease</w:t>
      </w:r>
      <w:r w:rsidR="00A17091">
        <w:t xml:space="preserve"> altogether to enable this. </w:t>
      </w:r>
    </w:p>
    <w:p w14:paraId="5E6140F7" w14:textId="540630AD" w:rsidR="004B4F8F" w:rsidRPr="004B4F8F" w:rsidRDefault="004B4F8F" w:rsidP="004B4F8F">
      <w:pPr>
        <w:pStyle w:val="ListParagraph"/>
        <w:numPr>
          <w:ilvl w:val="1"/>
          <w:numId w:val="13"/>
        </w:numPr>
        <w:spacing w:before="120"/>
        <w:contextualSpacing w:val="0"/>
        <w:jc w:val="both"/>
        <w:rPr>
          <w:i/>
        </w:rPr>
      </w:pPr>
      <w:r w:rsidRPr="004B4F8F">
        <w:rPr>
          <w:i/>
        </w:rPr>
        <w:t>Implication of above is that if ILC goes ahead there will not be a CLIC</w:t>
      </w:r>
    </w:p>
    <w:p w14:paraId="1A2AF031" w14:textId="77777777" w:rsidR="003617BD" w:rsidRDefault="003617BD" w:rsidP="00041C63">
      <w:pPr>
        <w:pStyle w:val="ListParagraph"/>
        <w:spacing w:before="120"/>
        <w:ind w:left="714"/>
        <w:contextualSpacing w:val="0"/>
        <w:jc w:val="both"/>
      </w:pPr>
    </w:p>
    <w:p w14:paraId="7C4D4E15" w14:textId="3A393FD7" w:rsidR="00536618" w:rsidRDefault="0013114B" w:rsidP="00041C63">
      <w:pPr>
        <w:spacing w:before="120"/>
        <w:jc w:val="both"/>
      </w:pPr>
      <w:r>
        <w:t>6</w:t>
      </w:r>
      <w:r w:rsidR="00536618">
        <w:t xml:space="preserve">) ILC not given go ahead by end of year. Decision not made. </w:t>
      </w:r>
    </w:p>
    <w:p w14:paraId="3CB96401" w14:textId="17970B16" w:rsidR="00536618" w:rsidRDefault="00536618" w:rsidP="00041C63">
      <w:pPr>
        <w:pStyle w:val="ListParagraph"/>
        <w:numPr>
          <w:ilvl w:val="0"/>
          <w:numId w:val="15"/>
        </w:numPr>
        <w:spacing w:before="120"/>
        <w:contextualSpacing w:val="0"/>
        <w:jc w:val="both"/>
      </w:pPr>
      <w:r>
        <w:t xml:space="preserve">UK does not believe that further physics information from the LHC could strengthen a case for an ILC in Japan. </w:t>
      </w:r>
      <w:r w:rsidR="00BB4211">
        <w:t>The UK recommends that a decis</w:t>
      </w:r>
      <w:r w:rsidR="008F4828">
        <w:t xml:space="preserve">ion on whether or not to go ahead with an ILC be made in the near future. </w:t>
      </w:r>
    </w:p>
    <w:p w14:paraId="78B1F485" w14:textId="5D691850" w:rsidR="00841DBC" w:rsidRDefault="003617BD" w:rsidP="00041C63">
      <w:pPr>
        <w:pStyle w:val="ListParagraph"/>
        <w:numPr>
          <w:ilvl w:val="0"/>
          <w:numId w:val="15"/>
        </w:numPr>
        <w:spacing w:before="120"/>
        <w:contextualSpacing w:val="0"/>
        <w:jc w:val="both"/>
      </w:pPr>
      <w:r>
        <w:t xml:space="preserve">UK recommends that CERN focus R&amp;D on one of high field magnets or CLIC to ensure that CERN is ready to follow on from the HL-LHC programme with the next energy frontier accelerator. </w:t>
      </w:r>
    </w:p>
    <w:p w14:paraId="235FD112" w14:textId="77777777" w:rsidR="002C555D" w:rsidRDefault="002C555D" w:rsidP="002C555D">
      <w:pPr>
        <w:spacing w:before="120"/>
        <w:jc w:val="both"/>
      </w:pPr>
    </w:p>
    <w:p w14:paraId="1E77A08F" w14:textId="7BC133D7" w:rsidR="002C555D" w:rsidRPr="002C555D" w:rsidRDefault="002C555D" w:rsidP="002C555D">
      <w:pPr>
        <w:spacing w:before="120"/>
        <w:jc w:val="both"/>
        <w:rPr>
          <w:i/>
        </w:rPr>
      </w:pPr>
      <w:r w:rsidRPr="002C555D">
        <w:rPr>
          <w:i/>
        </w:rPr>
        <w:t xml:space="preserve">Following is a set of options on more specific UK positions that could be taken. These possible positions are NOT all mutually compatible. The points are for discussion. </w:t>
      </w:r>
    </w:p>
    <w:p w14:paraId="12651256" w14:textId="77777777" w:rsidR="00162358" w:rsidRDefault="00162358" w:rsidP="00041C63">
      <w:pPr>
        <w:pStyle w:val="ListParagraph"/>
        <w:spacing w:before="120"/>
        <w:ind w:left="714"/>
        <w:contextualSpacing w:val="0"/>
        <w:jc w:val="both"/>
      </w:pPr>
    </w:p>
    <w:p w14:paraId="3968B9FF" w14:textId="53BCC90E" w:rsidR="00841DBC" w:rsidRDefault="00841DBC" w:rsidP="00A44E40">
      <w:pPr>
        <w:pStyle w:val="ListParagraph"/>
        <w:numPr>
          <w:ilvl w:val="1"/>
          <w:numId w:val="17"/>
        </w:numPr>
        <w:spacing w:before="120"/>
        <w:contextualSpacing w:val="0"/>
        <w:jc w:val="both"/>
      </w:pPr>
      <w:r>
        <w:t xml:space="preserve">An </w:t>
      </w:r>
      <w:proofErr w:type="spellStart"/>
      <w:r>
        <w:t>e+e</w:t>
      </w:r>
      <w:proofErr w:type="spellEnd"/>
      <w:r>
        <w:t>- collider is essential and should be built at CERN if the ILC is not built</w:t>
      </w:r>
      <w:r w:rsidR="00124ADF">
        <w:t xml:space="preserve">. </w:t>
      </w:r>
      <w:r w:rsidR="001B2CC4">
        <w:rPr>
          <w:i/>
        </w:rPr>
        <w:t>Not specifying CLIC</w:t>
      </w:r>
      <w:r w:rsidR="001B2CC4" w:rsidRPr="001B2CC4">
        <w:rPr>
          <w:i/>
        </w:rPr>
        <w:t xml:space="preserve"> or FCC-</w:t>
      </w:r>
      <w:proofErr w:type="spellStart"/>
      <w:r w:rsidR="001B2CC4" w:rsidRPr="001B2CC4">
        <w:rPr>
          <w:i/>
        </w:rPr>
        <w:t>ee</w:t>
      </w:r>
      <w:proofErr w:type="spellEnd"/>
    </w:p>
    <w:p w14:paraId="41C9C137" w14:textId="3C63E996" w:rsidR="00124ADF" w:rsidRDefault="00841DBC" w:rsidP="00A44E40">
      <w:pPr>
        <w:pStyle w:val="ListParagraph"/>
        <w:numPr>
          <w:ilvl w:val="1"/>
          <w:numId w:val="17"/>
        </w:numPr>
        <w:spacing w:before="120"/>
        <w:contextualSpacing w:val="0"/>
        <w:jc w:val="both"/>
      </w:pPr>
      <w:proofErr w:type="spellStart"/>
      <w:r>
        <w:t>An</w:t>
      </w:r>
      <w:proofErr w:type="spellEnd"/>
      <w:r>
        <w:t xml:space="preserve"> HE-LHC would be the highest return next collider after LHC and is achievable. </w:t>
      </w:r>
      <w:r w:rsidR="00124ADF">
        <w:t xml:space="preserve">This should be CERN’s highest priority. </w:t>
      </w:r>
    </w:p>
    <w:p w14:paraId="42FD1F42" w14:textId="73BB5AE6" w:rsidR="000527BD" w:rsidRDefault="000527BD" w:rsidP="00A44E40">
      <w:pPr>
        <w:pStyle w:val="ListParagraph"/>
        <w:numPr>
          <w:ilvl w:val="1"/>
          <w:numId w:val="17"/>
        </w:numPr>
        <w:spacing w:before="120"/>
        <w:contextualSpacing w:val="0"/>
        <w:jc w:val="both"/>
      </w:pPr>
      <w:r>
        <w:t>The physics case for an HE-LHC is not strong enough and it would be a distraction and merely delay the start of an FCC-</w:t>
      </w:r>
      <w:proofErr w:type="spellStart"/>
      <w:r>
        <w:t>hh</w:t>
      </w:r>
      <w:proofErr w:type="spellEnd"/>
      <w:r w:rsidR="002C05D5">
        <w:t xml:space="preserve">. </w:t>
      </w:r>
    </w:p>
    <w:p w14:paraId="6004FA27" w14:textId="1A16A58C" w:rsidR="00124ADF" w:rsidRDefault="00124ADF" w:rsidP="00A44E40">
      <w:pPr>
        <w:pStyle w:val="ListParagraph"/>
        <w:numPr>
          <w:ilvl w:val="1"/>
          <w:numId w:val="17"/>
        </w:numPr>
        <w:spacing w:before="120"/>
        <w:contextualSpacing w:val="0"/>
        <w:jc w:val="both"/>
      </w:pPr>
      <w:r>
        <w:t>An FCC-</w:t>
      </w:r>
      <w:proofErr w:type="spellStart"/>
      <w:r>
        <w:t>ee</w:t>
      </w:r>
      <w:proofErr w:type="spellEnd"/>
      <w:r>
        <w:t xml:space="preserve"> followed by an FCC-</w:t>
      </w:r>
      <w:proofErr w:type="spellStart"/>
      <w:r>
        <w:t>hh</w:t>
      </w:r>
      <w:proofErr w:type="spellEnd"/>
      <w:r>
        <w:t xml:space="preserve"> is the highest return physics combination of colliders and should be CERN</w:t>
      </w:r>
      <w:r w:rsidR="00CE121F">
        <w:t>’</w:t>
      </w:r>
      <w:r>
        <w:t xml:space="preserve">s primary focus. </w:t>
      </w:r>
    </w:p>
    <w:p w14:paraId="26D024FD" w14:textId="77777777" w:rsidR="005159F6" w:rsidRDefault="005159F6" w:rsidP="005159F6">
      <w:pPr>
        <w:spacing w:before="120"/>
        <w:jc w:val="both"/>
      </w:pPr>
    </w:p>
    <w:p w14:paraId="1ABE5127" w14:textId="77777777" w:rsidR="00124ADF" w:rsidRDefault="00124ADF" w:rsidP="00041C63">
      <w:pPr>
        <w:spacing w:before="120"/>
        <w:jc w:val="both"/>
      </w:pPr>
    </w:p>
    <w:p w14:paraId="46FD8E13" w14:textId="77777777" w:rsidR="00CE121F" w:rsidRDefault="00CE121F" w:rsidP="0013114B">
      <w:pPr>
        <w:spacing w:before="120"/>
        <w:jc w:val="both"/>
      </w:pPr>
    </w:p>
    <w:p w14:paraId="44D5C1E9" w14:textId="1DA4DD1D" w:rsidR="00251436" w:rsidRDefault="0013114B" w:rsidP="0013114B">
      <w:pPr>
        <w:spacing w:before="120"/>
        <w:jc w:val="both"/>
      </w:pPr>
      <w:r>
        <w:t xml:space="preserve">7) </w:t>
      </w:r>
      <w:r w:rsidR="00251436">
        <w:t>Chinese options</w:t>
      </w:r>
    </w:p>
    <w:p w14:paraId="577CE35B" w14:textId="29B9F141" w:rsidR="00251436" w:rsidRDefault="002D5232" w:rsidP="006A0BCB">
      <w:pPr>
        <w:pStyle w:val="ListParagraph"/>
        <w:numPr>
          <w:ilvl w:val="0"/>
          <w:numId w:val="30"/>
        </w:numPr>
        <w:spacing w:before="120"/>
        <w:jc w:val="both"/>
      </w:pPr>
      <w:r>
        <w:t xml:space="preserve">UK believes a </w:t>
      </w:r>
      <w:proofErr w:type="spellStart"/>
      <w:r>
        <w:t>CepC</w:t>
      </w:r>
      <w:proofErr w:type="spellEnd"/>
      <w:r w:rsidR="00251436">
        <w:t xml:space="preserve"> </w:t>
      </w:r>
      <w:proofErr w:type="spellStart"/>
      <w:r w:rsidR="00251436">
        <w:t>e+e</w:t>
      </w:r>
      <w:proofErr w:type="spellEnd"/>
      <w:r w:rsidR="00251436">
        <w:t>- collider</w:t>
      </w:r>
      <w:r>
        <w:t xml:space="preserve"> would provide valuable physics. Operation from 2030, should an ILC not be built, </w:t>
      </w:r>
      <w:r w:rsidR="00B07E8E">
        <w:t xml:space="preserve">would be timely. </w:t>
      </w:r>
      <w:r w:rsidR="00CE121F" w:rsidRPr="0013114B">
        <w:rPr>
          <w:i/>
        </w:rPr>
        <w:t xml:space="preserve">Is 2030 at all </w:t>
      </w:r>
      <w:r w:rsidR="00162358" w:rsidRPr="0013114B">
        <w:rPr>
          <w:i/>
        </w:rPr>
        <w:t xml:space="preserve">technically </w:t>
      </w:r>
      <w:r w:rsidR="00CE121F" w:rsidRPr="0013114B">
        <w:rPr>
          <w:i/>
        </w:rPr>
        <w:t>realistic?</w:t>
      </w:r>
      <w:r w:rsidR="00CE121F">
        <w:t xml:space="preserve"> </w:t>
      </w:r>
    </w:p>
    <w:p w14:paraId="11A27876" w14:textId="77777777" w:rsidR="006A0BCB" w:rsidRDefault="006A0BCB" w:rsidP="0013114B">
      <w:pPr>
        <w:pStyle w:val="ListParagraph"/>
        <w:spacing w:before="120"/>
        <w:ind w:left="360"/>
        <w:jc w:val="both"/>
      </w:pPr>
    </w:p>
    <w:p w14:paraId="20F408F5" w14:textId="4D085A6C" w:rsidR="006A0BCB" w:rsidRPr="006A0BCB" w:rsidRDefault="006A0BCB" w:rsidP="006A0BCB">
      <w:pPr>
        <w:pStyle w:val="ListParagraph"/>
        <w:numPr>
          <w:ilvl w:val="0"/>
          <w:numId w:val="30"/>
        </w:numPr>
        <w:spacing w:before="120"/>
        <w:jc w:val="both"/>
        <w:rPr>
          <w:i/>
        </w:rPr>
      </w:pPr>
      <w:r w:rsidRPr="006A0BCB">
        <w:rPr>
          <w:i/>
        </w:rPr>
        <w:t xml:space="preserve">Should make some comment on CERN options should </w:t>
      </w:r>
      <w:proofErr w:type="spellStart"/>
      <w:r w:rsidRPr="006A0BCB">
        <w:rPr>
          <w:i/>
        </w:rPr>
        <w:t>CepC</w:t>
      </w:r>
      <w:proofErr w:type="spellEnd"/>
      <w:r w:rsidRPr="006A0BCB">
        <w:rPr>
          <w:i/>
        </w:rPr>
        <w:t xml:space="preserve"> be built. </w:t>
      </w:r>
    </w:p>
    <w:p w14:paraId="0C906244" w14:textId="77777777" w:rsidR="00602F44" w:rsidRDefault="00602F44" w:rsidP="0013114B">
      <w:pPr>
        <w:spacing w:before="120"/>
        <w:jc w:val="both"/>
      </w:pPr>
    </w:p>
    <w:p w14:paraId="652C747D" w14:textId="34372D23" w:rsidR="00B40C95" w:rsidRDefault="0013114B" w:rsidP="0013114B">
      <w:pPr>
        <w:spacing w:before="120"/>
        <w:jc w:val="both"/>
      </w:pPr>
      <w:r>
        <w:t xml:space="preserve">8) </w:t>
      </w:r>
      <w:r w:rsidR="00602F44">
        <w:t xml:space="preserve">Should an ILC or a </w:t>
      </w:r>
      <w:proofErr w:type="spellStart"/>
      <w:r w:rsidR="00602F44">
        <w:t>CepC</w:t>
      </w:r>
      <w:proofErr w:type="spellEnd"/>
      <w:r w:rsidR="00602F44">
        <w:t xml:space="preserve"> be built the UK recommends that CERN focus on the next generation of pp collider. </w:t>
      </w:r>
    </w:p>
    <w:p w14:paraId="7418D3D5" w14:textId="77777777" w:rsidR="00B40C95" w:rsidRDefault="00B40C95" w:rsidP="0013114B">
      <w:pPr>
        <w:spacing w:before="120"/>
        <w:jc w:val="both"/>
      </w:pPr>
    </w:p>
    <w:p w14:paraId="0D9EF5D3" w14:textId="50491AD7" w:rsidR="00B40C95" w:rsidRDefault="0013114B" w:rsidP="00041C63">
      <w:pPr>
        <w:spacing w:before="120"/>
        <w:jc w:val="both"/>
      </w:pPr>
      <w:r>
        <w:t xml:space="preserve">9) </w:t>
      </w:r>
      <w:r w:rsidR="005159F6">
        <w:t xml:space="preserve">Reuse of LHC tunnel. </w:t>
      </w:r>
    </w:p>
    <w:p w14:paraId="625D2E4C" w14:textId="47DCC476" w:rsidR="00931DBC" w:rsidRPr="00931DBC" w:rsidRDefault="00B40C95" w:rsidP="00931DBC">
      <w:pPr>
        <w:pStyle w:val="ListParagraph"/>
        <w:numPr>
          <w:ilvl w:val="0"/>
          <w:numId w:val="23"/>
        </w:numPr>
        <w:snapToGrid w:val="0"/>
        <w:spacing w:before="120"/>
        <w:ind w:left="714" w:hanging="357"/>
        <w:contextualSpacing w:val="0"/>
        <w:jc w:val="both"/>
        <w:rPr>
          <w:i/>
        </w:rPr>
      </w:pPr>
      <w:proofErr w:type="spellStart"/>
      <w:r>
        <w:t>An</w:t>
      </w:r>
      <w:proofErr w:type="spellEnd"/>
      <w:r>
        <w:t xml:space="preserve"> HE-LHC programme following on quickly in time from the HL-LHC could provide an intermediate step to a 100 </w:t>
      </w:r>
      <w:proofErr w:type="spellStart"/>
      <w:r>
        <w:t>TeV</w:t>
      </w:r>
      <w:proofErr w:type="spellEnd"/>
      <w:r>
        <w:t xml:space="preserve"> machine. </w:t>
      </w:r>
      <w:r w:rsidRPr="007D1957">
        <w:rPr>
          <w:i/>
        </w:rPr>
        <w:t>Point</w:t>
      </w:r>
      <w:r w:rsidR="005159F6" w:rsidRPr="007D1957">
        <w:rPr>
          <w:i/>
        </w:rPr>
        <w:t>s</w:t>
      </w:r>
      <w:r w:rsidRPr="007D1957">
        <w:rPr>
          <w:i/>
        </w:rPr>
        <w:t xml:space="preserve"> for discussion. Is there any point doing this? Do physics prospects justify only factor 2 in energy? Maybe best we can get and CERN can afford to do it. </w:t>
      </w:r>
    </w:p>
    <w:p w14:paraId="1F97854C" w14:textId="2E6FCBA4" w:rsidR="0013114B" w:rsidRPr="007D1957" w:rsidRDefault="0013114B" w:rsidP="00931DBC">
      <w:pPr>
        <w:pStyle w:val="ListParagraph"/>
        <w:numPr>
          <w:ilvl w:val="0"/>
          <w:numId w:val="23"/>
        </w:numPr>
        <w:snapToGrid w:val="0"/>
        <w:spacing w:before="120"/>
        <w:ind w:left="714" w:hanging="357"/>
        <w:contextualSpacing w:val="0"/>
        <w:jc w:val="both"/>
        <w:rPr>
          <w:i/>
        </w:rPr>
      </w:pPr>
      <w:proofErr w:type="spellStart"/>
      <w:r w:rsidRPr="0013114B">
        <w:t>LHeC</w:t>
      </w:r>
      <w:proofErr w:type="spellEnd"/>
      <w:r>
        <w:t xml:space="preserve"> adding an electron beam to the LHC. A low cost </w:t>
      </w:r>
      <w:proofErr w:type="gramStart"/>
      <w:r>
        <w:t>option</w:t>
      </w:r>
      <w:proofErr w:type="gramEnd"/>
      <w:r>
        <w:t xml:space="preserve">. </w:t>
      </w:r>
      <w:r w:rsidRPr="007D1957">
        <w:rPr>
          <w:i/>
        </w:rPr>
        <w:t xml:space="preserve">Are the returns worth the disruption? Would this delay a future FCC? Is this incompatible with an HE-LHC option? </w:t>
      </w:r>
    </w:p>
    <w:p w14:paraId="1A169410" w14:textId="35AE5BDF" w:rsidR="00602F44" w:rsidRDefault="00602F44" w:rsidP="00041C63">
      <w:pPr>
        <w:spacing w:before="120"/>
        <w:jc w:val="both"/>
      </w:pPr>
    </w:p>
    <w:p w14:paraId="0C863ABC" w14:textId="74AEB7FC" w:rsidR="004B4F8F" w:rsidRDefault="009F714F" w:rsidP="00041C63">
      <w:pPr>
        <w:spacing w:before="120"/>
        <w:jc w:val="both"/>
      </w:pPr>
      <w:r>
        <w:t xml:space="preserve">10) Muon collider option. </w:t>
      </w:r>
      <w:r w:rsidR="002A2395">
        <w:t xml:space="preserve">Should such an option become available the UK would be interested in considering it. </w:t>
      </w:r>
    </w:p>
    <w:p w14:paraId="6DD5324F" w14:textId="622234B9" w:rsidR="004B4F8F" w:rsidRPr="004B4F8F" w:rsidRDefault="004B4F8F" w:rsidP="004B4F8F">
      <w:pPr>
        <w:pStyle w:val="ListParagraph"/>
        <w:numPr>
          <w:ilvl w:val="0"/>
          <w:numId w:val="26"/>
        </w:numPr>
        <w:spacing w:before="120"/>
        <w:jc w:val="both"/>
        <w:rPr>
          <w:i/>
        </w:rPr>
      </w:pPr>
      <w:r w:rsidRPr="004B4F8F">
        <w:rPr>
          <w:i/>
        </w:rPr>
        <w:t xml:space="preserve">Should CERN do anything on this? </w:t>
      </w:r>
    </w:p>
    <w:p w14:paraId="3041C79B" w14:textId="77777777" w:rsidR="004300EA" w:rsidRDefault="004300EA" w:rsidP="00041C63">
      <w:pPr>
        <w:spacing w:before="120"/>
        <w:jc w:val="both"/>
      </w:pPr>
    </w:p>
    <w:p w14:paraId="66934C57" w14:textId="77777777" w:rsidR="004300EA" w:rsidRDefault="004300EA" w:rsidP="00041C63">
      <w:pPr>
        <w:spacing w:before="120"/>
        <w:jc w:val="both"/>
      </w:pPr>
    </w:p>
    <w:p w14:paraId="3BE49270" w14:textId="77777777" w:rsidR="004300EA" w:rsidRDefault="004300EA" w:rsidP="00041C63">
      <w:pPr>
        <w:spacing w:before="120"/>
        <w:jc w:val="both"/>
      </w:pPr>
    </w:p>
    <w:p w14:paraId="4AD2B957" w14:textId="77777777" w:rsidR="004300EA" w:rsidRDefault="004300EA" w:rsidP="00041C63">
      <w:pPr>
        <w:spacing w:before="120"/>
        <w:jc w:val="both"/>
      </w:pPr>
    </w:p>
    <w:p w14:paraId="066E7F56" w14:textId="77777777" w:rsidR="004300EA" w:rsidRDefault="004300EA" w:rsidP="00041C63">
      <w:pPr>
        <w:spacing w:before="120"/>
        <w:jc w:val="both"/>
      </w:pPr>
    </w:p>
    <w:p w14:paraId="5817ACC1" w14:textId="009D35AD" w:rsidR="004300EA" w:rsidRPr="00AA5D02" w:rsidRDefault="00B95DAA" w:rsidP="00041C63">
      <w:pPr>
        <w:spacing w:before="120"/>
        <w:jc w:val="both"/>
        <w:rPr>
          <w:b/>
          <w:sz w:val="28"/>
          <w:szCs w:val="28"/>
        </w:rPr>
      </w:pPr>
      <w:r w:rsidRPr="00AA5D02">
        <w:rPr>
          <w:b/>
          <w:sz w:val="28"/>
          <w:szCs w:val="28"/>
        </w:rPr>
        <w:lastRenderedPageBreak/>
        <w:t>Neutrino</w:t>
      </w:r>
      <w:r w:rsidR="004300EA" w:rsidRPr="00AA5D02">
        <w:rPr>
          <w:b/>
          <w:sz w:val="28"/>
          <w:szCs w:val="28"/>
        </w:rPr>
        <w:t xml:space="preserve"> physics </w:t>
      </w:r>
    </w:p>
    <w:p w14:paraId="0E137AF0" w14:textId="77777777" w:rsidR="00D57C69" w:rsidRDefault="00D57C69" w:rsidP="00041C63">
      <w:pPr>
        <w:spacing w:before="120"/>
        <w:jc w:val="both"/>
      </w:pPr>
    </w:p>
    <w:p w14:paraId="585C0385" w14:textId="1877B8D2" w:rsidR="00D57C69" w:rsidRPr="00AA5D02" w:rsidRDefault="00AA5D02" w:rsidP="00D57C69">
      <w:pPr>
        <w:spacing w:before="120"/>
        <w:jc w:val="both"/>
        <w:rPr>
          <w:b/>
        </w:rPr>
      </w:pPr>
      <w:r w:rsidRPr="00AA5D02">
        <w:rPr>
          <w:b/>
        </w:rPr>
        <w:t>Long-baseline Neutrino Physics</w:t>
      </w:r>
    </w:p>
    <w:p w14:paraId="5CFFE573" w14:textId="77777777" w:rsidR="00D57C69" w:rsidRDefault="00D57C69" w:rsidP="00D57C69">
      <w:pPr>
        <w:spacing w:before="120"/>
        <w:jc w:val="both"/>
      </w:pPr>
    </w:p>
    <w:p w14:paraId="3DF5538B" w14:textId="107356C5" w:rsidR="00D57C69" w:rsidRDefault="00D57C69" w:rsidP="00D57C69">
      <w:pPr>
        <w:spacing w:before="120"/>
        <w:jc w:val="both"/>
      </w:pPr>
      <w:r>
        <w:t>The 2013 update to The European Strategy for Particle Physics</w:t>
      </w:r>
      <w:r w:rsidR="001C03B7">
        <w:t xml:space="preserve"> </w:t>
      </w:r>
      <w:r>
        <w:t>noted that there was a ``strong scientific case for a long-baseline</w:t>
      </w:r>
      <w:r w:rsidR="001C03B7">
        <w:t xml:space="preserve"> </w:t>
      </w:r>
      <w:r>
        <w:t>neutrino programme exploring CP violation and the mass hierarchy in</w:t>
      </w:r>
      <w:r w:rsidR="001C03B7">
        <w:t xml:space="preserve"> </w:t>
      </w:r>
      <w:r>
        <w:t>the neutrino sector.'' There have been significant developments since</w:t>
      </w:r>
      <w:r w:rsidR="001C03B7">
        <w:t xml:space="preserve"> </w:t>
      </w:r>
      <w:r>
        <w:t>this time with the establishment of the DUNE and HK collaborations.</w:t>
      </w:r>
      <w:r w:rsidR="001C03B7">
        <w:t xml:space="preserve"> </w:t>
      </w:r>
      <w:r>
        <w:t>The neutrino platform established at CERN following the</w:t>
      </w:r>
      <w:r w:rsidR="001C03B7">
        <w:t xml:space="preserve"> </w:t>
      </w:r>
      <w:r>
        <w:t>recommendations that emerged from the 2012 process, has been very</w:t>
      </w:r>
      <w:r w:rsidR="001C03B7">
        <w:t xml:space="preserve"> useful to the UK community. </w:t>
      </w:r>
      <w:r w:rsidR="0073320C">
        <w:t>I</w:t>
      </w:r>
      <w:r w:rsidR="0073320C" w:rsidRPr="0073320C">
        <w:t xml:space="preserve">t has provided a central focus for the European neutrino community, enabled strong European involvement in DUNE, and facilitated the </w:t>
      </w:r>
      <w:proofErr w:type="spellStart"/>
      <w:r w:rsidR="0073320C" w:rsidRPr="0073320C">
        <w:t>protoDUNE</w:t>
      </w:r>
      <w:proofErr w:type="spellEnd"/>
      <w:r w:rsidR="0073320C" w:rsidRPr="0073320C">
        <w:t xml:space="preserve"> experiment</w:t>
      </w:r>
      <w:r w:rsidR="0073320C">
        <w:t xml:space="preserve">. </w:t>
      </w:r>
    </w:p>
    <w:p w14:paraId="2606A1D0" w14:textId="77777777" w:rsidR="00D57C69" w:rsidRDefault="00D57C69" w:rsidP="00D57C69">
      <w:pPr>
        <w:spacing w:before="120"/>
        <w:jc w:val="both"/>
      </w:pPr>
    </w:p>
    <w:p w14:paraId="0FB8235F" w14:textId="4DE417A5" w:rsidR="00B6683F" w:rsidRDefault="00B6683F" w:rsidP="00D57C69">
      <w:pPr>
        <w:spacing w:before="120"/>
        <w:jc w:val="both"/>
        <w:rPr>
          <w:i/>
        </w:rPr>
      </w:pPr>
      <w:r w:rsidRPr="00B6683F">
        <w:rPr>
          <w:i/>
        </w:rPr>
        <w:t>P</w:t>
      </w:r>
      <w:r>
        <w:rPr>
          <w:i/>
        </w:rPr>
        <w:t>oints to potentially make</w:t>
      </w:r>
    </w:p>
    <w:p w14:paraId="426BF73F" w14:textId="77777777" w:rsidR="00B6683F" w:rsidRPr="00B6683F" w:rsidRDefault="00B6683F" w:rsidP="00D57C69">
      <w:pPr>
        <w:spacing w:before="120"/>
        <w:jc w:val="both"/>
        <w:rPr>
          <w:i/>
        </w:rPr>
      </w:pPr>
    </w:p>
    <w:p w14:paraId="677A7D74" w14:textId="5BFD8942" w:rsidR="00D57C69" w:rsidRDefault="00D57C69" w:rsidP="00D57C69">
      <w:pPr>
        <w:pStyle w:val="ListParagraph"/>
        <w:numPr>
          <w:ilvl w:val="0"/>
          <w:numId w:val="24"/>
        </w:numPr>
        <w:spacing w:before="120"/>
        <w:jc w:val="both"/>
      </w:pPr>
      <w:r>
        <w:t>The UK is committed to DUNE and HK.</w:t>
      </w:r>
    </w:p>
    <w:p w14:paraId="612BC3A0" w14:textId="18F95E27" w:rsidR="00D57C69" w:rsidRDefault="00D57C69" w:rsidP="00D57C69">
      <w:pPr>
        <w:spacing w:before="120"/>
        <w:ind w:firstLine="100"/>
        <w:jc w:val="both"/>
      </w:pPr>
    </w:p>
    <w:p w14:paraId="06AA923C" w14:textId="6878699B" w:rsidR="00D57C69" w:rsidRDefault="00D57C69" w:rsidP="00D57C69">
      <w:pPr>
        <w:pStyle w:val="ListParagraph"/>
        <w:numPr>
          <w:ilvl w:val="0"/>
          <w:numId w:val="24"/>
        </w:numPr>
        <w:spacing w:before="120"/>
        <w:jc w:val="both"/>
      </w:pPr>
      <w:r>
        <w:t xml:space="preserve">We recommend that CERN to continue to support the engagement of European physicists in the worldwide neutrino programme. </w:t>
      </w:r>
    </w:p>
    <w:p w14:paraId="58B8AF6F" w14:textId="77777777" w:rsidR="00D57C69" w:rsidRDefault="00D57C69" w:rsidP="00D57C69">
      <w:pPr>
        <w:spacing w:before="120"/>
        <w:jc w:val="both"/>
      </w:pPr>
    </w:p>
    <w:p w14:paraId="402F1289" w14:textId="568B2DFA" w:rsidR="00D57C69" w:rsidRDefault="00D57C69" w:rsidP="00D57C69">
      <w:pPr>
        <w:pStyle w:val="ListParagraph"/>
        <w:numPr>
          <w:ilvl w:val="0"/>
          <w:numId w:val="24"/>
        </w:numPr>
        <w:spacing w:before="120"/>
        <w:jc w:val="both"/>
      </w:pPr>
      <w:r>
        <w:t>We recommend that CERN continue to support the neutrino platform</w:t>
      </w:r>
    </w:p>
    <w:p w14:paraId="68E6EA1C" w14:textId="77777777" w:rsidR="00D57C69" w:rsidRDefault="00D57C69" w:rsidP="00D57C69">
      <w:pPr>
        <w:spacing w:before="120"/>
        <w:jc w:val="both"/>
      </w:pPr>
    </w:p>
    <w:p w14:paraId="66F9708B" w14:textId="5A17E164" w:rsidR="00D57C69" w:rsidRDefault="00D57C69" w:rsidP="00D57C69">
      <w:pPr>
        <w:pStyle w:val="ListParagraph"/>
        <w:numPr>
          <w:ilvl w:val="0"/>
          <w:numId w:val="24"/>
        </w:numPr>
        <w:spacing w:before="120"/>
        <w:jc w:val="both"/>
      </w:pPr>
      <w:r>
        <w:t>We recommend that the neutrino platform continue as a facility in and of itself, such that is conducts experiments that are self-contained</w:t>
      </w:r>
    </w:p>
    <w:p w14:paraId="0A5F71AC" w14:textId="77777777" w:rsidR="00D57C69" w:rsidRDefault="00D57C69" w:rsidP="00D57C69">
      <w:pPr>
        <w:spacing w:before="120"/>
        <w:jc w:val="both"/>
      </w:pPr>
    </w:p>
    <w:p w14:paraId="0A98798D" w14:textId="77777777" w:rsidR="00D57C69" w:rsidRDefault="00D57C69" w:rsidP="00D57C69">
      <w:pPr>
        <w:spacing w:before="120"/>
        <w:jc w:val="both"/>
      </w:pPr>
      <w:r>
        <w:t xml:space="preserve"> </w:t>
      </w:r>
    </w:p>
    <w:p w14:paraId="28C69CA2" w14:textId="49905C36" w:rsidR="00D57C69" w:rsidRPr="00D57C69" w:rsidRDefault="00D57C69" w:rsidP="00D57C69">
      <w:pPr>
        <w:spacing w:before="120"/>
        <w:jc w:val="both"/>
        <w:rPr>
          <w:b/>
        </w:rPr>
      </w:pPr>
      <w:proofErr w:type="spellStart"/>
      <w:r w:rsidRPr="00D57C69">
        <w:rPr>
          <w:b/>
        </w:rPr>
        <w:t>Neutrinoless</w:t>
      </w:r>
      <w:proofErr w:type="spellEnd"/>
      <w:r w:rsidRPr="00D57C69">
        <w:rPr>
          <w:b/>
        </w:rPr>
        <w:t xml:space="preserve"> double beta decay</w:t>
      </w:r>
    </w:p>
    <w:p w14:paraId="3A3F0A32" w14:textId="77777777" w:rsidR="00D57C69" w:rsidRDefault="00D57C69" w:rsidP="00D57C69">
      <w:pPr>
        <w:spacing w:before="120"/>
        <w:jc w:val="both"/>
      </w:pPr>
    </w:p>
    <w:p w14:paraId="11BDD31D" w14:textId="77777777" w:rsidR="005C3183" w:rsidRDefault="005C3183" w:rsidP="005C3183">
      <w:pPr>
        <w:pStyle w:val="ListParagraph"/>
        <w:spacing w:before="120"/>
        <w:jc w:val="both"/>
      </w:pPr>
    </w:p>
    <w:p w14:paraId="1F76F1D7" w14:textId="173CBB1D" w:rsidR="00D57C69" w:rsidRDefault="00D57C69" w:rsidP="00D57C69">
      <w:pPr>
        <w:pStyle w:val="ListParagraph"/>
        <w:numPr>
          <w:ilvl w:val="0"/>
          <w:numId w:val="24"/>
        </w:numPr>
        <w:spacing w:before="120"/>
        <w:jc w:val="both"/>
      </w:pPr>
      <w:r>
        <w:t>Probe of a fundamental property of neutrinos.</w:t>
      </w:r>
      <w:r w:rsidR="005C3183">
        <w:t xml:space="preserve"> Important </w:t>
      </w:r>
      <w:r w:rsidR="00E67F18">
        <w:t>t</w:t>
      </w:r>
      <w:r w:rsidR="005C3183">
        <w:t xml:space="preserve">o conduct experiments on this area. </w:t>
      </w:r>
    </w:p>
    <w:p w14:paraId="31287822" w14:textId="77777777" w:rsidR="00D57C69" w:rsidRDefault="00D57C69" w:rsidP="00D57C69">
      <w:pPr>
        <w:spacing w:before="120"/>
        <w:jc w:val="both"/>
      </w:pPr>
    </w:p>
    <w:p w14:paraId="78957E93" w14:textId="3E194FF8" w:rsidR="00D57C69" w:rsidRDefault="00D57C69" w:rsidP="00D57C69">
      <w:pPr>
        <w:pStyle w:val="ListParagraph"/>
        <w:numPr>
          <w:ilvl w:val="0"/>
          <w:numId w:val="24"/>
        </w:numPr>
        <w:spacing w:before="120"/>
        <w:jc w:val="both"/>
      </w:pPr>
      <w:r>
        <w:t xml:space="preserve">UK has long history of involvement in such experiments and is looking to the next generation of experiments. </w:t>
      </w:r>
    </w:p>
    <w:p w14:paraId="1A25BF85" w14:textId="77777777" w:rsidR="00D57C69" w:rsidRDefault="00D57C69" w:rsidP="00D57C69">
      <w:pPr>
        <w:spacing w:before="120"/>
        <w:jc w:val="both"/>
      </w:pPr>
    </w:p>
    <w:p w14:paraId="35311D5F" w14:textId="34786734" w:rsidR="00D57C69" w:rsidRDefault="00FF414E" w:rsidP="00FF414E">
      <w:pPr>
        <w:pStyle w:val="ListParagraph"/>
        <w:numPr>
          <w:ilvl w:val="0"/>
          <w:numId w:val="24"/>
        </w:numPr>
        <w:spacing w:before="120"/>
        <w:jc w:val="both"/>
      </w:pPr>
      <w:r w:rsidRPr="00FF414E">
        <w:t xml:space="preserve">Experiments are conducted at underground laboratories such as Gran </w:t>
      </w:r>
      <w:proofErr w:type="spellStart"/>
      <w:r w:rsidRPr="00FF414E">
        <w:t>Sasso</w:t>
      </w:r>
      <w:proofErr w:type="spellEnd"/>
      <w:r w:rsidRPr="00FF414E">
        <w:t>. Next-generation ton-scale experiments are major projects requiring engagement of the whole European 0νββ community</w:t>
      </w:r>
    </w:p>
    <w:p w14:paraId="2B423241" w14:textId="77777777" w:rsidR="00D57C69" w:rsidRDefault="00D57C69" w:rsidP="00D57C69">
      <w:pPr>
        <w:spacing w:before="120"/>
        <w:jc w:val="both"/>
      </w:pPr>
    </w:p>
    <w:p w14:paraId="258EA2BC" w14:textId="428670A1" w:rsidR="00D57C69" w:rsidRDefault="00D57C69" w:rsidP="00D57C69">
      <w:pPr>
        <w:pStyle w:val="ListParagraph"/>
        <w:numPr>
          <w:ilvl w:val="0"/>
          <w:numId w:val="24"/>
        </w:numPr>
        <w:spacing w:before="120"/>
        <w:jc w:val="both"/>
      </w:pPr>
      <w:r>
        <w:t xml:space="preserve">Facilities such as </w:t>
      </w:r>
      <w:proofErr w:type="spellStart"/>
      <w:r>
        <w:t>Boulby</w:t>
      </w:r>
      <w:proofErr w:type="spellEnd"/>
      <w:r>
        <w:t xml:space="preserve"> low background important for this work</w:t>
      </w:r>
    </w:p>
    <w:p w14:paraId="6C05C5D5" w14:textId="77777777" w:rsidR="00D57C69" w:rsidRDefault="00D57C69" w:rsidP="00D57C69">
      <w:pPr>
        <w:spacing w:before="120"/>
        <w:jc w:val="both"/>
      </w:pPr>
    </w:p>
    <w:p w14:paraId="34837DC8" w14:textId="5802F1D0" w:rsidR="00D57C69" w:rsidRPr="005C3183" w:rsidRDefault="005C3183" w:rsidP="00D32086">
      <w:pPr>
        <w:pStyle w:val="ListParagraph"/>
        <w:numPr>
          <w:ilvl w:val="0"/>
          <w:numId w:val="24"/>
        </w:numPr>
        <w:spacing w:before="120"/>
        <w:jc w:val="both"/>
        <w:rPr>
          <w:i/>
        </w:rPr>
      </w:pPr>
      <w:r>
        <w:t xml:space="preserve"> </w:t>
      </w:r>
      <w:r w:rsidR="00D32086" w:rsidRPr="00D32086">
        <w:rPr>
          <w:i/>
        </w:rPr>
        <w:t>Is there any unique technical expertise that CERN can provide that will be useful to next-generation experiments?</w:t>
      </w:r>
      <w:r w:rsidR="008128DF">
        <w:rPr>
          <w:i/>
        </w:rPr>
        <w:t xml:space="preserve"> Discussion point</w:t>
      </w:r>
    </w:p>
    <w:p w14:paraId="337D2FCF" w14:textId="77777777" w:rsidR="00D57C69" w:rsidRDefault="00D57C69" w:rsidP="00D57C69">
      <w:pPr>
        <w:spacing w:before="120"/>
        <w:jc w:val="both"/>
      </w:pPr>
    </w:p>
    <w:p w14:paraId="04039C99" w14:textId="486A74BE" w:rsidR="008128DF" w:rsidRDefault="005C3183" w:rsidP="008128DF">
      <w:pPr>
        <w:pStyle w:val="ListParagraph"/>
        <w:numPr>
          <w:ilvl w:val="0"/>
          <w:numId w:val="24"/>
        </w:numPr>
        <w:spacing w:before="120"/>
        <w:jc w:val="both"/>
        <w:rPr>
          <w:i/>
        </w:rPr>
      </w:pPr>
      <w:r>
        <w:t xml:space="preserve"> </w:t>
      </w:r>
      <w:r w:rsidR="00D57C69" w:rsidRPr="005C3183">
        <w:rPr>
          <w:i/>
        </w:rPr>
        <w:t xml:space="preserve">Can we tap into CERN funds in any way to support such work? Discussion point. </w:t>
      </w:r>
    </w:p>
    <w:p w14:paraId="2D28B99E" w14:textId="77777777" w:rsidR="0073320C" w:rsidRDefault="0073320C" w:rsidP="0073320C">
      <w:pPr>
        <w:pStyle w:val="ListParagraph"/>
        <w:spacing w:before="120"/>
        <w:jc w:val="both"/>
        <w:rPr>
          <w:i/>
        </w:rPr>
      </w:pPr>
    </w:p>
    <w:p w14:paraId="694C716C" w14:textId="77777777" w:rsidR="008128DF" w:rsidRPr="0073320C" w:rsidRDefault="008128DF" w:rsidP="008128DF">
      <w:pPr>
        <w:pStyle w:val="ListParagraph"/>
        <w:numPr>
          <w:ilvl w:val="0"/>
          <w:numId w:val="24"/>
        </w:numPr>
        <w:spacing w:before="120"/>
        <w:jc w:val="both"/>
        <w:rPr>
          <w:i/>
        </w:rPr>
      </w:pPr>
      <w:r w:rsidRPr="0073320C">
        <w:rPr>
          <w:rFonts w:eastAsia="Times New Roman" w:cs="Times New Roman"/>
          <w:lang w:eastAsia="en-GB"/>
        </w:rPr>
        <w:t xml:space="preserve">Neutrino astronomy is an important part of the future European programme, with a strong European involvement in the running experiments </w:t>
      </w:r>
      <w:proofErr w:type="spellStart"/>
      <w:r w:rsidRPr="0073320C">
        <w:rPr>
          <w:rFonts w:eastAsia="Times New Roman" w:cs="Times New Roman"/>
          <w:lang w:eastAsia="en-GB"/>
        </w:rPr>
        <w:t>IceCube</w:t>
      </w:r>
      <w:proofErr w:type="spellEnd"/>
      <w:r w:rsidRPr="0073320C">
        <w:rPr>
          <w:rFonts w:eastAsia="Times New Roman" w:cs="Times New Roman"/>
          <w:lang w:eastAsia="en-GB"/>
        </w:rPr>
        <w:t xml:space="preserve"> and ANTARES and their proposed upgrades, IceCube-Gen2 and KM3NeT. There is UK involvement in IceCube-Gen2.</w:t>
      </w:r>
    </w:p>
    <w:p w14:paraId="19DEBCD2" w14:textId="77777777" w:rsidR="00D57C69" w:rsidRDefault="00D57C69" w:rsidP="00D57C69">
      <w:pPr>
        <w:spacing w:before="120"/>
        <w:jc w:val="both"/>
      </w:pPr>
    </w:p>
    <w:p w14:paraId="0FBAEF8E" w14:textId="77777777" w:rsidR="00D57C69" w:rsidRDefault="00D57C69" w:rsidP="00D57C69">
      <w:pPr>
        <w:spacing w:before="120"/>
        <w:jc w:val="both"/>
      </w:pPr>
    </w:p>
    <w:p w14:paraId="1C6008A7" w14:textId="1184DFD3" w:rsidR="00D57C69" w:rsidRPr="007B75BB" w:rsidRDefault="00D57C69" w:rsidP="00D57C69">
      <w:pPr>
        <w:pStyle w:val="ListParagraph"/>
        <w:numPr>
          <w:ilvl w:val="0"/>
          <w:numId w:val="25"/>
        </w:numPr>
        <w:spacing w:before="120"/>
        <w:jc w:val="both"/>
        <w:rPr>
          <w:i/>
        </w:rPr>
      </w:pPr>
      <w:proofErr w:type="spellStart"/>
      <w:r w:rsidRPr="007B75BB">
        <w:rPr>
          <w:i/>
        </w:rPr>
        <w:t>nuSTORM</w:t>
      </w:r>
      <w:proofErr w:type="spellEnd"/>
      <w:r w:rsidRPr="007B75BB">
        <w:rPr>
          <w:i/>
        </w:rPr>
        <w:t xml:space="preserve"> at CERN. What do we say about this?</w:t>
      </w:r>
    </w:p>
    <w:p w14:paraId="657C54FA" w14:textId="77777777" w:rsidR="00DA680C" w:rsidRDefault="00DA680C" w:rsidP="00DA680C">
      <w:pPr>
        <w:spacing w:before="120"/>
        <w:jc w:val="both"/>
      </w:pPr>
    </w:p>
    <w:p w14:paraId="3F1EBEB3" w14:textId="1986B75D" w:rsidR="00DA680C" w:rsidRDefault="00DA680C" w:rsidP="00DA680C">
      <w:pPr>
        <w:spacing w:before="120"/>
        <w:jc w:val="both"/>
        <w:rPr>
          <w:b/>
          <w:sz w:val="28"/>
          <w:szCs w:val="28"/>
        </w:rPr>
      </w:pPr>
      <w:r w:rsidRPr="00DA680C">
        <w:rPr>
          <w:b/>
          <w:sz w:val="28"/>
          <w:szCs w:val="28"/>
        </w:rPr>
        <w:t xml:space="preserve">Flavour Physics </w:t>
      </w:r>
    </w:p>
    <w:p w14:paraId="7CBC0654" w14:textId="0C3B6A3F" w:rsidR="00A50791" w:rsidRDefault="00A50791" w:rsidP="00A50791">
      <w:pPr>
        <w:pStyle w:val="ListParagraph"/>
        <w:spacing w:before="120"/>
        <w:jc w:val="both"/>
      </w:pPr>
    </w:p>
    <w:p w14:paraId="17EDE494" w14:textId="77777777" w:rsidR="000F1B59" w:rsidRDefault="000F1B59" w:rsidP="000F1B59">
      <w:pPr>
        <w:pStyle w:val="ListParagraph"/>
        <w:numPr>
          <w:ilvl w:val="0"/>
          <w:numId w:val="33"/>
        </w:numPr>
        <w:spacing w:before="120"/>
        <w:jc w:val="both"/>
      </w:pPr>
      <w:r w:rsidRPr="00DA680C">
        <w:t>Complimentary to e</w:t>
      </w:r>
      <w:r>
        <w:t xml:space="preserve">nergy frontier collider physics. Provides an indirect probe higher mass scales. Should be pursued. </w:t>
      </w:r>
    </w:p>
    <w:p w14:paraId="1C66CC06" w14:textId="77777777" w:rsidR="000F1B59" w:rsidRDefault="000F1B59" w:rsidP="000F1B59">
      <w:pPr>
        <w:pStyle w:val="ListParagraph"/>
        <w:numPr>
          <w:ilvl w:val="1"/>
          <w:numId w:val="33"/>
        </w:numPr>
        <w:spacing w:before="120"/>
        <w:jc w:val="both"/>
      </w:pPr>
      <w:r>
        <w:t>May provide insights and guidance for decision on future energy and intensity frontier machines.</w:t>
      </w:r>
    </w:p>
    <w:p w14:paraId="2EADB5E2" w14:textId="77777777" w:rsidR="000F1B59" w:rsidRDefault="000F1B59" w:rsidP="000F1B59">
      <w:pPr>
        <w:pStyle w:val="ListParagraph"/>
        <w:spacing w:before="120"/>
        <w:ind w:left="1440"/>
        <w:jc w:val="both"/>
      </w:pPr>
    </w:p>
    <w:p w14:paraId="59275F50" w14:textId="77777777" w:rsidR="000F1B59" w:rsidRDefault="000F1B59" w:rsidP="000F1B59">
      <w:pPr>
        <w:pStyle w:val="ListParagraph"/>
        <w:numPr>
          <w:ilvl w:val="0"/>
          <w:numId w:val="33"/>
        </w:numPr>
        <w:spacing w:before="120"/>
        <w:jc w:val="both"/>
      </w:pPr>
      <w:r>
        <w:t xml:space="preserve">Large UK involvement in </w:t>
      </w:r>
      <w:proofErr w:type="spellStart"/>
      <w:r>
        <w:t>LHCb</w:t>
      </w:r>
      <w:proofErr w:type="spellEnd"/>
      <w:r>
        <w:t xml:space="preserve"> and its upgrades. Support for </w:t>
      </w:r>
      <w:proofErr w:type="spellStart"/>
      <w:r>
        <w:t>LHCb</w:t>
      </w:r>
      <w:proofErr w:type="spellEnd"/>
      <w:r>
        <w:t xml:space="preserve"> upgrade(s) to exploit the full flavour potential of LHC.</w:t>
      </w:r>
    </w:p>
    <w:p w14:paraId="56807373" w14:textId="77777777" w:rsidR="000F1B59" w:rsidRDefault="000F1B59" w:rsidP="000F1B59">
      <w:pPr>
        <w:pStyle w:val="ListParagraph"/>
        <w:spacing w:before="120"/>
        <w:jc w:val="both"/>
      </w:pPr>
      <w:r>
        <w:t xml:space="preserve"> </w:t>
      </w:r>
    </w:p>
    <w:p w14:paraId="18D9F87E" w14:textId="77777777" w:rsidR="000F1B59" w:rsidRDefault="000F1B59" w:rsidP="000F1B59">
      <w:pPr>
        <w:pStyle w:val="ListParagraph"/>
        <w:numPr>
          <w:ilvl w:val="0"/>
          <w:numId w:val="33"/>
        </w:numPr>
        <w:spacing w:before="120"/>
        <w:jc w:val="both"/>
      </w:pPr>
      <w:r>
        <w:t xml:space="preserve">UK involvement in NA62, should we make a statement? </w:t>
      </w:r>
    </w:p>
    <w:p w14:paraId="7D1EBAF5" w14:textId="77777777" w:rsidR="000F1B59" w:rsidRDefault="000F1B59" w:rsidP="000F1B59">
      <w:pPr>
        <w:pStyle w:val="ListParagraph"/>
        <w:numPr>
          <w:ilvl w:val="1"/>
          <w:numId w:val="33"/>
        </w:numPr>
        <w:spacing w:before="120"/>
        <w:jc w:val="both"/>
      </w:pPr>
      <w:r>
        <w:t>Support an extension of the operation and data taking of NA62 to reduce the statistical uncertainty to X% in its flagship measurement.</w:t>
      </w:r>
    </w:p>
    <w:p w14:paraId="0BCF3C76" w14:textId="56A9DB98" w:rsidR="00FA776B" w:rsidRDefault="000F1B59" w:rsidP="00FA776B">
      <w:pPr>
        <w:pStyle w:val="ListParagraph"/>
        <w:numPr>
          <w:ilvl w:val="1"/>
          <w:numId w:val="33"/>
        </w:numPr>
        <w:spacing w:before="120"/>
        <w:jc w:val="both"/>
      </w:pPr>
      <w:r>
        <w:t>Support an upgrade of Kaon physics programme at CERN?</w:t>
      </w:r>
    </w:p>
    <w:p w14:paraId="0FE88632" w14:textId="77777777" w:rsidR="000F1B59" w:rsidRDefault="000F1B59" w:rsidP="000F1B59">
      <w:pPr>
        <w:pStyle w:val="ListParagraph"/>
      </w:pPr>
    </w:p>
    <w:p w14:paraId="6670D2D3" w14:textId="77777777" w:rsidR="000F1B59" w:rsidRDefault="000F1B59" w:rsidP="000F1B59">
      <w:pPr>
        <w:pStyle w:val="ListParagraph"/>
        <w:numPr>
          <w:ilvl w:val="0"/>
          <w:numId w:val="33"/>
        </w:numPr>
        <w:spacing w:before="120"/>
        <w:jc w:val="both"/>
      </w:pPr>
      <w:r>
        <w:t xml:space="preserve">UK involvement in </w:t>
      </w:r>
      <w:proofErr w:type="spellStart"/>
      <w:r>
        <w:t>SHiP</w:t>
      </w:r>
      <w:proofErr w:type="spellEnd"/>
      <w:r>
        <w:t xml:space="preserve">, should we make a statement about </w:t>
      </w:r>
      <w:proofErr w:type="spellStart"/>
      <w:r>
        <w:t>SHiP</w:t>
      </w:r>
      <w:proofErr w:type="spellEnd"/>
      <w:r>
        <w:t>?</w:t>
      </w:r>
    </w:p>
    <w:p w14:paraId="1154DE5E" w14:textId="77777777" w:rsidR="000F1B59" w:rsidRDefault="000F1B59" w:rsidP="000F1B59">
      <w:pPr>
        <w:pStyle w:val="ListParagraph"/>
        <w:numPr>
          <w:ilvl w:val="1"/>
          <w:numId w:val="33"/>
        </w:numPr>
        <w:spacing w:before="120"/>
        <w:jc w:val="both"/>
      </w:pPr>
      <w:r>
        <w:t>Support continued R&amp;D towards a general-purpose beam dump facility at CERN?</w:t>
      </w:r>
    </w:p>
    <w:p w14:paraId="7FE37D55" w14:textId="77777777" w:rsidR="000F1B59" w:rsidRDefault="000F1B59" w:rsidP="000F1B59">
      <w:pPr>
        <w:pStyle w:val="ListParagraph"/>
        <w:numPr>
          <w:ilvl w:val="1"/>
          <w:numId w:val="33"/>
        </w:numPr>
        <w:spacing w:before="120"/>
        <w:jc w:val="both"/>
      </w:pPr>
      <w:r>
        <w:t xml:space="preserve">Support of the construction of the </w:t>
      </w:r>
      <w:proofErr w:type="spellStart"/>
      <w:r>
        <w:t>SHiP</w:t>
      </w:r>
      <w:proofErr w:type="spellEnd"/>
      <w:r>
        <w:t xml:space="preserve"> experiment?</w:t>
      </w:r>
    </w:p>
    <w:p w14:paraId="3A4927E2" w14:textId="77777777" w:rsidR="00FA776B" w:rsidRDefault="00FA776B" w:rsidP="00FA776B">
      <w:pPr>
        <w:pStyle w:val="ListParagraph"/>
        <w:spacing w:before="120"/>
        <w:ind w:left="1440"/>
        <w:jc w:val="both"/>
      </w:pPr>
    </w:p>
    <w:p w14:paraId="284F323E" w14:textId="46B21E81" w:rsidR="00FA776B" w:rsidRDefault="00FA776B" w:rsidP="00FA776B">
      <w:pPr>
        <w:pStyle w:val="ListParagraph"/>
        <w:numPr>
          <w:ilvl w:val="0"/>
          <w:numId w:val="33"/>
        </w:numPr>
        <w:spacing w:before="120"/>
        <w:jc w:val="both"/>
      </w:pPr>
      <w:r>
        <w:t xml:space="preserve">Lepton flavour experiments potential for interesting measurements. UK involved in several. UK will continue with involvement in current and future LFV experiments. </w:t>
      </w:r>
    </w:p>
    <w:p w14:paraId="65860390" w14:textId="77777777" w:rsidR="000F1B59" w:rsidRDefault="000F1B59" w:rsidP="000F1B59">
      <w:pPr>
        <w:pStyle w:val="ListParagraph"/>
      </w:pPr>
    </w:p>
    <w:p w14:paraId="61439EB3" w14:textId="77777777" w:rsidR="000F1B59" w:rsidRDefault="000F1B59" w:rsidP="000F1B59">
      <w:pPr>
        <w:pStyle w:val="ListParagraph"/>
        <w:numPr>
          <w:ilvl w:val="0"/>
          <w:numId w:val="33"/>
        </w:numPr>
        <w:spacing w:before="120"/>
        <w:jc w:val="both"/>
      </w:pPr>
      <w:r>
        <w:t xml:space="preserve">UK involvement in g-2. Should we make a statement about support for </w:t>
      </w:r>
      <w:proofErr w:type="spellStart"/>
      <w:r>
        <w:t>MuonE</w:t>
      </w:r>
      <w:proofErr w:type="spellEnd"/>
      <w:r>
        <w:t>?</w:t>
      </w:r>
    </w:p>
    <w:p w14:paraId="7A2C2EBD" w14:textId="77777777" w:rsidR="000F1B59" w:rsidRDefault="000F1B59" w:rsidP="000F1B59">
      <w:pPr>
        <w:pStyle w:val="ListParagraph"/>
        <w:spacing w:before="120"/>
        <w:jc w:val="both"/>
      </w:pPr>
    </w:p>
    <w:p w14:paraId="0C09F037" w14:textId="77777777" w:rsidR="000F1B59" w:rsidRDefault="000F1B59" w:rsidP="000F1B59">
      <w:pPr>
        <w:pStyle w:val="ListParagraph"/>
        <w:numPr>
          <w:ilvl w:val="0"/>
          <w:numId w:val="33"/>
        </w:numPr>
        <w:spacing w:before="120"/>
        <w:jc w:val="both"/>
      </w:pPr>
      <w:r>
        <w:t xml:space="preserve">Limited UK involvement in hadron </w:t>
      </w:r>
      <w:proofErr w:type="spellStart"/>
      <w:r>
        <w:t>eEDM</w:t>
      </w:r>
      <w:proofErr w:type="spellEnd"/>
      <w:r>
        <w:t xml:space="preserve"> measurements at CERN</w:t>
      </w:r>
    </w:p>
    <w:p w14:paraId="745122A7" w14:textId="77777777" w:rsidR="000F1B59" w:rsidRDefault="000F1B59" w:rsidP="000F1B59">
      <w:pPr>
        <w:pStyle w:val="ListParagraph"/>
        <w:numPr>
          <w:ilvl w:val="1"/>
          <w:numId w:val="33"/>
        </w:numPr>
        <w:spacing w:before="120"/>
        <w:jc w:val="both"/>
      </w:pPr>
      <w:r>
        <w:t>Do we want to make a statement about these?</w:t>
      </w:r>
    </w:p>
    <w:p w14:paraId="67AB551B" w14:textId="77777777" w:rsidR="000F1B59" w:rsidRDefault="000F1B59" w:rsidP="000F1B59">
      <w:pPr>
        <w:pStyle w:val="ListParagraph"/>
        <w:spacing w:before="120"/>
        <w:ind w:left="1440"/>
        <w:jc w:val="both"/>
      </w:pPr>
    </w:p>
    <w:p w14:paraId="32ECD124" w14:textId="77777777" w:rsidR="000F1B59" w:rsidRDefault="000F1B59" w:rsidP="000F1B59">
      <w:pPr>
        <w:pStyle w:val="ListParagraph"/>
        <w:numPr>
          <w:ilvl w:val="0"/>
          <w:numId w:val="33"/>
        </w:numPr>
        <w:spacing w:before="120"/>
        <w:jc w:val="both"/>
      </w:pPr>
      <w:r>
        <w:t xml:space="preserve">Other activities that would support a rich flavour physics programme? </w:t>
      </w:r>
    </w:p>
    <w:p w14:paraId="6B8AEB39" w14:textId="77777777" w:rsidR="000F1B59" w:rsidRDefault="000F1B59" w:rsidP="00CA320A">
      <w:pPr>
        <w:spacing w:before="120"/>
        <w:jc w:val="both"/>
      </w:pPr>
    </w:p>
    <w:p w14:paraId="1A1A77C2" w14:textId="77777777" w:rsidR="00E265DB" w:rsidRDefault="00E265DB" w:rsidP="00590BFC">
      <w:pPr>
        <w:pStyle w:val="ListParagraph"/>
        <w:spacing w:before="120"/>
        <w:jc w:val="both"/>
      </w:pPr>
    </w:p>
    <w:p w14:paraId="04710A2C" w14:textId="7F9FF267" w:rsidR="00E265DB" w:rsidRPr="0065676F" w:rsidRDefault="00E265DB" w:rsidP="00E265DB">
      <w:pPr>
        <w:pStyle w:val="ListParagraph"/>
        <w:spacing w:before="120"/>
        <w:ind w:left="0"/>
        <w:jc w:val="both"/>
        <w:rPr>
          <w:b/>
          <w:sz w:val="28"/>
          <w:szCs w:val="28"/>
        </w:rPr>
      </w:pPr>
      <w:r w:rsidRPr="0065676F">
        <w:rPr>
          <w:b/>
          <w:sz w:val="28"/>
          <w:szCs w:val="28"/>
        </w:rPr>
        <w:t>Dark Matter</w:t>
      </w:r>
    </w:p>
    <w:p w14:paraId="36235101" w14:textId="77777777" w:rsidR="00E265DB" w:rsidRDefault="00E265DB" w:rsidP="00E265DB">
      <w:pPr>
        <w:pStyle w:val="ListParagraph"/>
        <w:spacing w:before="120"/>
        <w:ind w:left="0"/>
        <w:jc w:val="both"/>
        <w:rPr>
          <w:b/>
        </w:rPr>
      </w:pPr>
    </w:p>
    <w:p w14:paraId="03E7694F" w14:textId="7A3BF4D7" w:rsidR="00E265DB" w:rsidRDefault="00082760" w:rsidP="00E75542">
      <w:pPr>
        <w:pStyle w:val="ListParagraph"/>
        <w:numPr>
          <w:ilvl w:val="0"/>
          <w:numId w:val="28"/>
        </w:numPr>
        <w:spacing w:before="120"/>
        <w:jc w:val="both"/>
      </w:pPr>
      <w:r>
        <w:t xml:space="preserve">UK has strong DM community. </w:t>
      </w:r>
    </w:p>
    <w:p w14:paraId="33B67890" w14:textId="77777777" w:rsidR="00082760" w:rsidRDefault="00082760" w:rsidP="00E265DB">
      <w:pPr>
        <w:pStyle w:val="ListParagraph"/>
        <w:spacing w:before="120"/>
        <w:ind w:left="0"/>
        <w:jc w:val="both"/>
      </w:pPr>
    </w:p>
    <w:p w14:paraId="65D19FD5" w14:textId="77777777" w:rsidR="002D1F65" w:rsidRDefault="00082760" w:rsidP="002D1F65">
      <w:pPr>
        <w:pStyle w:val="ListParagraph"/>
        <w:numPr>
          <w:ilvl w:val="0"/>
          <w:numId w:val="28"/>
        </w:numPr>
        <w:spacing w:before="120"/>
        <w:jc w:val="both"/>
      </w:pPr>
      <w:r>
        <w:t xml:space="preserve">Experiments are now growing to a scale that is starting to require major lab infrastructure </w:t>
      </w:r>
    </w:p>
    <w:p w14:paraId="6A69C261" w14:textId="77777777" w:rsidR="009C39AA" w:rsidRDefault="009C39AA" w:rsidP="009C39AA">
      <w:pPr>
        <w:pStyle w:val="ListParagraph"/>
        <w:spacing w:before="120"/>
        <w:jc w:val="both"/>
      </w:pPr>
    </w:p>
    <w:p w14:paraId="23DE7A79" w14:textId="2DFA026A" w:rsidR="00082760" w:rsidRDefault="002D1F65" w:rsidP="009C39AA">
      <w:pPr>
        <w:pStyle w:val="ListParagraph"/>
        <w:numPr>
          <w:ilvl w:val="0"/>
          <w:numId w:val="28"/>
        </w:numPr>
        <w:spacing w:before="120"/>
        <w:jc w:val="both"/>
      </w:pPr>
      <w:r w:rsidRPr="00FE5E9A">
        <w:t xml:space="preserve">Likely </w:t>
      </w:r>
      <w:r>
        <w:t xml:space="preserve">to be </w:t>
      </w:r>
      <w:r w:rsidRPr="00FE5E9A">
        <w:t xml:space="preserve">one </w:t>
      </w:r>
      <w:proofErr w:type="spellStart"/>
      <w:r w:rsidRPr="00FE5E9A">
        <w:t>LXe</w:t>
      </w:r>
      <w:proofErr w:type="spellEnd"/>
      <w:r w:rsidRPr="00FE5E9A">
        <w:t xml:space="preserve"> G3 ‘rare-event search observatory’ somewhere in the world</w:t>
      </w:r>
      <w:r>
        <w:t xml:space="preserve">. The UK aims to be prominent in this. </w:t>
      </w:r>
    </w:p>
    <w:p w14:paraId="77B5A27A" w14:textId="0E272141" w:rsidR="00B509F4" w:rsidRDefault="00B509F4" w:rsidP="00B509F4">
      <w:pPr>
        <w:pStyle w:val="ListParagraph"/>
        <w:numPr>
          <w:ilvl w:val="1"/>
          <w:numId w:val="28"/>
        </w:numPr>
        <w:spacing w:before="120"/>
        <w:jc w:val="both"/>
      </w:pPr>
      <w:r>
        <w:t>Will require large international collaboration. An evolution from current situation</w:t>
      </w:r>
    </w:p>
    <w:p w14:paraId="7A32AD89" w14:textId="77777777" w:rsidR="00082760" w:rsidRDefault="00082760" w:rsidP="00E265DB">
      <w:pPr>
        <w:pStyle w:val="ListParagraph"/>
        <w:spacing w:before="120"/>
        <w:ind w:left="0"/>
        <w:jc w:val="both"/>
      </w:pPr>
    </w:p>
    <w:p w14:paraId="692CD5B6" w14:textId="712EA241" w:rsidR="00082760" w:rsidRDefault="00082760" w:rsidP="00E75542">
      <w:pPr>
        <w:pStyle w:val="ListParagraph"/>
        <w:numPr>
          <w:ilvl w:val="0"/>
          <w:numId w:val="28"/>
        </w:numPr>
        <w:spacing w:before="120"/>
        <w:jc w:val="both"/>
      </w:pPr>
      <w:r>
        <w:t xml:space="preserve">UK primary interest for near future DM experiments is in using liquid Xenon </w:t>
      </w:r>
    </w:p>
    <w:p w14:paraId="42329AB7" w14:textId="77777777" w:rsidR="001A648B" w:rsidRDefault="001A648B" w:rsidP="00E265DB">
      <w:pPr>
        <w:pStyle w:val="ListParagraph"/>
        <w:spacing w:before="120"/>
        <w:ind w:left="0"/>
        <w:jc w:val="both"/>
      </w:pPr>
    </w:p>
    <w:p w14:paraId="2A663420" w14:textId="132086A3" w:rsidR="001A648B" w:rsidRDefault="001A648B" w:rsidP="00E75542">
      <w:pPr>
        <w:pStyle w:val="ListParagraph"/>
        <w:numPr>
          <w:ilvl w:val="0"/>
          <w:numId w:val="28"/>
        </w:numPr>
        <w:spacing w:before="120"/>
        <w:jc w:val="both"/>
      </w:pPr>
      <w:r>
        <w:t>CERN could provide support for R&amp;D into</w:t>
      </w:r>
      <w:r w:rsidRPr="001A648B">
        <w:t xml:space="preserve"> Cryogenics and purification for </w:t>
      </w:r>
      <w:proofErr w:type="spellStart"/>
      <w:r w:rsidRPr="001A648B">
        <w:t>LXe</w:t>
      </w:r>
      <w:proofErr w:type="spellEnd"/>
      <w:r w:rsidRPr="001A648B">
        <w:t xml:space="preserve"> and </w:t>
      </w:r>
      <w:proofErr w:type="spellStart"/>
      <w:r w:rsidRPr="001A648B">
        <w:t>L</w:t>
      </w:r>
      <w:r w:rsidR="00346487">
        <w:t>A</w:t>
      </w:r>
      <w:r w:rsidRPr="001A648B">
        <w:t>r</w:t>
      </w:r>
      <w:proofErr w:type="spellEnd"/>
    </w:p>
    <w:p w14:paraId="52F5238D" w14:textId="77777777" w:rsidR="00346487" w:rsidRDefault="00346487" w:rsidP="00E265DB">
      <w:pPr>
        <w:pStyle w:val="ListParagraph"/>
        <w:spacing w:before="120"/>
        <w:ind w:left="0"/>
        <w:jc w:val="both"/>
      </w:pPr>
    </w:p>
    <w:p w14:paraId="362AAA3D" w14:textId="3048A87B" w:rsidR="00346487" w:rsidRDefault="00346487" w:rsidP="00E75542">
      <w:pPr>
        <w:pStyle w:val="ListParagraph"/>
        <w:numPr>
          <w:ilvl w:val="0"/>
          <w:numId w:val="28"/>
        </w:numPr>
        <w:spacing w:before="120"/>
        <w:jc w:val="both"/>
      </w:pPr>
      <w:r>
        <w:t>It may be possible to capitalise on t</w:t>
      </w:r>
      <w:r w:rsidR="00FE1AF2">
        <w:t xml:space="preserve">he neutrino platform to study </w:t>
      </w:r>
      <w:proofErr w:type="spellStart"/>
      <w:r w:rsidR="00FE1AF2">
        <w:t>LA</w:t>
      </w:r>
      <w:r>
        <w:t>r</w:t>
      </w:r>
      <w:proofErr w:type="spellEnd"/>
      <w:r>
        <w:t xml:space="preserve"> veto systems. </w:t>
      </w:r>
    </w:p>
    <w:p w14:paraId="7EE03EC5" w14:textId="77777777" w:rsidR="00FF49DE" w:rsidRDefault="00FF49DE" w:rsidP="00FF49DE">
      <w:pPr>
        <w:spacing w:before="120"/>
        <w:jc w:val="both"/>
      </w:pPr>
    </w:p>
    <w:p w14:paraId="0BECD565" w14:textId="77777777" w:rsidR="00FF49DE" w:rsidRDefault="00FF49DE" w:rsidP="00FF49DE">
      <w:pPr>
        <w:spacing w:before="120"/>
        <w:jc w:val="both"/>
      </w:pPr>
    </w:p>
    <w:p w14:paraId="17C32BB5" w14:textId="35707215" w:rsidR="00FF49DE" w:rsidRPr="0065676F" w:rsidRDefault="00FF49DE" w:rsidP="00FF49DE">
      <w:pPr>
        <w:spacing w:before="120"/>
        <w:jc w:val="both"/>
        <w:rPr>
          <w:b/>
          <w:sz w:val="28"/>
          <w:szCs w:val="28"/>
        </w:rPr>
      </w:pPr>
      <w:r w:rsidRPr="0065676F">
        <w:rPr>
          <w:b/>
          <w:sz w:val="28"/>
          <w:szCs w:val="28"/>
        </w:rPr>
        <w:t xml:space="preserve">R&amp;D for Detectors </w:t>
      </w:r>
    </w:p>
    <w:p w14:paraId="35D5535D" w14:textId="77777777" w:rsidR="00FF49DE" w:rsidRDefault="00FF49DE" w:rsidP="00FF49DE">
      <w:pPr>
        <w:spacing w:before="120"/>
        <w:jc w:val="both"/>
        <w:rPr>
          <w:b/>
        </w:rPr>
      </w:pPr>
    </w:p>
    <w:p w14:paraId="53EBF86A" w14:textId="67FEA574" w:rsidR="00FF49DE" w:rsidRDefault="00FF49DE" w:rsidP="00FF49DE">
      <w:pPr>
        <w:pStyle w:val="ListParagraph"/>
        <w:numPr>
          <w:ilvl w:val="0"/>
          <w:numId w:val="31"/>
        </w:numPr>
        <w:spacing w:before="120"/>
        <w:jc w:val="both"/>
      </w:pPr>
      <w:r w:rsidRPr="00FF49DE">
        <w:t>Detector R&amp;D should be supported</w:t>
      </w:r>
      <w:r w:rsidR="00BE54EE">
        <w:t xml:space="preserve">. </w:t>
      </w:r>
    </w:p>
    <w:p w14:paraId="45FDBB9D" w14:textId="77777777" w:rsidR="00FF49DE" w:rsidRDefault="00FF49DE" w:rsidP="00FF49DE">
      <w:pPr>
        <w:spacing w:before="120"/>
        <w:jc w:val="both"/>
      </w:pPr>
    </w:p>
    <w:p w14:paraId="32134802" w14:textId="71C0CDB9" w:rsidR="00FF49DE" w:rsidRDefault="00FF49DE" w:rsidP="00893DB9">
      <w:pPr>
        <w:pStyle w:val="ListParagraph"/>
        <w:numPr>
          <w:ilvl w:val="0"/>
          <w:numId w:val="31"/>
        </w:numPr>
        <w:spacing w:before="120"/>
        <w:jc w:val="both"/>
        <w:rPr>
          <w:i/>
        </w:rPr>
      </w:pPr>
      <w:r w:rsidRPr="00FF49DE">
        <w:rPr>
          <w:i/>
        </w:rPr>
        <w:t xml:space="preserve">Some comment about CERN role within member state community. For discussion. </w:t>
      </w:r>
    </w:p>
    <w:p w14:paraId="10351C2B" w14:textId="77777777" w:rsidR="00731785" w:rsidRDefault="00731785" w:rsidP="00731785">
      <w:pPr>
        <w:spacing w:before="120"/>
        <w:jc w:val="both"/>
        <w:rPr>
          <w:i/>
        </w:rPr>
      </w:pPr>
    </w:p>
    <w:p w14:paraId="18471E77" w14:textId="77777777" w:rsidR="00731785" w:rsidRDefault="00731785" w:rsidP="00731785">
      <w:pPr>
        <w:spacing w:before="120"/>
        <w:jc w:val="both"/>
        <w:rPr>
          <w:i/>
        </w:rPr>
      </w:pPr>
    </w:p>
    <w:p w14:paraId="7B68767F" w14:textId="77777777" w:rsidR="00731785" w:rsidRDefault="00731785" w:rsidP="00731785">
      <w:pPr>
        <w:spacing w:before="120"/>
        <w:jc w:val="both"/>
        <w:rPr>
          <w:i/>
        </w:rPr>
      </w:pPr>
    </w:p>
    <w:p w14:paraId="7196D9F9" w14:textId="77777777" w:rsidR="00731785" w:rsidRDefault="00731785" w:rsidP="00731785">
      <w:pPr>
        <w:spacing w:before="120"/>
        <w:jc w:val="both"/>
        <w:rPr>
          <w:i/>
        </w:rPr>
      </w:pPr>
    </w:p>
    <w:p w14:paraId="43351EC4" w14:textId="77777777" w:rsidR="00731785" w:rsidRPr="00731785" w:rsidRDefault="00731785" w:rsidP="00731785">
      <w:pPr>
        <w:spacing w:before="120"/>
        <w:jc w:val="right"/>
        <w:rPr>
          <w:i/>
        </w:rPr>
      </w:pPr>
      <w:bookmarkStart w:id="0" w:name="_GoBack"/>
      <w:bookmarkEnd w:id="0"/>
    </w:p>
    <w:sectPr w:rsidR="00731785" w:rsidRPr="00731785" w:rsidSect="00904E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217"/>
    <w:multiLevelType w:val="hybridMultilevel"/>
    <w:tmpl w:val="9DE00B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11DBE"/>
    <w:multiLevelType w:val="hybridMultilevel"/>
    <w:tmpl w:val="3E849D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927"/>
    <w:multiLevelType w:val="hybridMultilevel"/>
    <w:tmpl w:val="60AC22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A74F1"/>
    <w:multiLevelType w:val="hybridMultilevel"/>
    <w:tmpl w:val="47F283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71349"/>
    <w:multiLevelType w:val="hybridMultilevel"/>
    <w:tmpl w:val="FF448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634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C5444"/>
    <w:multiLevelType w:val="hybridMultilevel"/>
    <w:tmpl w:val="FFC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381F"/>
    <w:multiLevelType w:val="multilevel"/>
    <w:tmpl w:val="0409001D"/>
    <w:numStyleLink w:val="1ai"/>
  </w:abstractNum>
  <w:abstractNum w:abstractNumId="8" w15:restartNumberingAfterBreak="0">
    <w:nsid w:val="2B300C36"/>
    <w:multiLevelType w:val="hybridMultilevel"/>
    <w:tmpl w:val="3DBA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2CC9"/>
    <w:multiLevelType w:val="hybridMultilevel"/>
    <w:tmpl w:val="960273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43A5"/>
    <w:multiLevelType w:val="multilevel"/>
    <w:tmpl w:val="FFCAB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03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1A43D6"/>
    <w:multiLevelType w:val="hybridMultilevel"/>
    <w:tmpl w:val="A43C175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A2E91"/>
    <w:multiLevelType w:val="multilevel"/>
    <w:tmpl w:val="902C7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D2D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6221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011ACB"/>
    <w:multiLevelType w:val="hybridMultilevel"/>
    <w:tmpl w:val="F4B8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080EA64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D6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2D63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56211"/>
    <w:multiLevelType w:val="hybridMultilevel"/>
    <w:tmpl w:val="1B7C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55345"/>
    <w:multiLevelType w:val="hybridMultilevel"/>
    <w:tmpl w:val="93022F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1102E"/>
    <w:multiLevelType w:val="hybridMultilevel"/>
    <w:tmpl w:val="E980618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D1445"/>
    <w:multiLevelType w:val="multilevel"/>
    <w:tmpl w:val="576C40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927E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E40209"/>
    <w:multiLevelType w:val="hybridMultilevel"/>
    <w:tmpl w:val="4EE2A0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9547C"/>
    <w:multiLevelType w:val="multilevel"/>
    <w:tmpl w:val="FFCAB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C11F7"/>
    <w:multiLevelType w:val="hybridMultilevel"/>
    <w:tmpl w:val="E1D0A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0208C"/>
    <w:multiLevelType w:val="hybridMultilevel"/>
    <w:tmpl w:val="93022F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010C9"/>
    <w:multiLevelType w:val="hybridMultilevel"/>
    <w:tmpl w:val="576C4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625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2282C65"/>
    <w:multiLevelType w:val="hybridMultilevel"/>
    <w:tmpl w:val="0C7087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433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510D2E"/>
    <w:multiLevelType w:val="hybridMultilevel"/>
    <w:tmpl w:val="902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8"/>
  </w:num>
  <w:num w:numId="4">
    <w:abstractNumId w:val="22"/>
  </w:num>
  <w:num w:numId="5">
    <w:abstractNumId w:val="17"/>
  </w:num>
  <w:num w:numId="6">
    <w:abstractNumId w:val="15"/>
  </w:num>
  <w:num w:numId="7">
    <w:abstractNumId w:val="5"/>
  </w:num>
  <w:num w:numId="8">
    <w:abstractNumId w:val="31"/>
  </w:num>
  <w:num w:numId="9">
    <w:abstractNumId w:val="18"/>
  </w:num>
  <w:num w:numId="10">
    <w:abstractNumId w:val="29"/>
  </w:num>
  <w:num w:numId="11">
    <w:abstractNumId w:val="7"/>
  </w:num>
  <w:num w:numId="12">
    <w:abstractNumId w:val="13"/>
  </w:num>
  <w:num w:numId="13">
    <w:abstractNumId w:val="4"/>
  </w:num>
  <w:num w:numId="14">
    <w:abstractNumId w:val="25"/>
  </w:num>
  <w:num w:numId="15">
    <w:abstractNumId w:val="19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12"/>
  </w:num>
  <w:num w:numId="21">
    <w:abstractNumId w:val="11"/>
  </w:num>
  <w:num w:numId="22">
    <w:abstractNumId w:val="23"/>
  </w:num>
  <w:num w:numId="23">
    <w:abstractNumId w:val="26"/>
  </w:num>
  <w:num w:numId="24">
    <w:abstractNumId w:val="30"/>
  </w:num>
  <w:num w:numId="25">
    <w:abstractNumId w:val="8"/>
  </w:num>
  <w:num w:numId="26">
    <w:abstractNumId w:val="3"/>
  </w:num>
  <w:num w:numId="27">
    <w:abstractNumId w:val="20"/>
  </w:num>
  <w:num w:numId="28">
    <w:abstractNumId w:val="9"/>
  </w:num>
  <w:num w:numId="29">
    <w:abstractNumId w:val="21"/>
  </w:num>
  <w:num w:numId="30">
    <w:abstractNumId w:val="2"/>
  </w:num>
  <w:num w:numId="31">
    <w:abstractNumId w:val="1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50F"/>
    <w:rsid w:val="00041C63"/>
    <w:rsid w:val="00044E6C"/>
    <w:rsid w:val="0004650F"/>
    <w:rsid w:val="00052391"/>
    <w:rsid w:val="000527BD"/>
    <w:rsid w:val="00082760"/>
    <w:rsid w:val="00096900"/>
    <w:rsid w:val="000F1B59"/>
    <w:rsid w:val="00124ADF"/>
    <w:rsid w:val="0013114B"/>
    <w:rsid w:val="00162358"/>
    <w:rsid w:val="0016326E"/>
    <w:rsid w:val="00195DA6"/>
    <w:rsid w:val="001A648B"/>
    <w:rsid w:val="001B2CC4"/>
    <w:rsid w:val="001C03B7"/>
    <w:rsid w:val="001D0160"/>
    <w:rsid w:val="001E6338"/>
    <w:rsid w:val="00251436"/>
    <w:rsid w:val="002A2395"/>
    <w:rsid w:val="002C05D5"/>
    <w:rsid w:val="002C555D"/>
    <w:rsid w:val="002D1F65"/>
    <w:rsid w:val="002D5232"/>
    <w:rsid w:val="002E63CF"/>
    <w:rsid w:val="00346487"/>
    <w:rsid w:val="003604F1"/>
    <w:rsid w:val="003617BD"/>
    <w:rsid w:val="0038143A"/>
    <w:rsid w:val="00386D7E"/>
    <w:rsid w:val="003A5306"/>
    <w:rsid w:val="00405B60"/>
    <w:rsid w:val="004300EA"/>
    <w:rsid w:val="0043139C"/>
    <w:rsid w:val="00494B7D"/>
    <w:rsid w:val="004957EA"/>
    <w:rsid w:val="004B4F8F"/>
    <w:rsid w:val="005159F6"/>
    <w:rsid w:val="00535689"/>
    <w:rsid w:val="00536618"/>
    <w:rsid w:val="00590BFC"/>
    <w:rsid w:val="0059573E"/>
    <w:rsid w:val="00596EDB"/>
    <w:rsid w:val="005C3183"/>
    <w:rsid w:val="005D76FD"/>
    <w:rsid w:val="00602F44"/>
    <w:rsid w:val="00605954"/>
    <w:rsid w:val="00625E93"/>
    <w:rsid w:val="0065676F"/>
    <w:rsid w:val="006A0BCB"/>
    <w:rsid w:val="006B54B0"/>
    <w:rsid w:val="00720EA9"/>
    <w:rsid w:val="00731785"/>
    <w:rsid w:val="0073320C"/>
    <w:rsid w:val="00795E05"/>
    <w:rsid w:val="007A0207"/>
    <w:rsid w:val="007B75BB"/>
    <w:rsid w:val="007D1957"/>
    <w:rsid w:val="007E3AAA"/>
    <w:rsid w:val="00806F24"/>
    <w:rsid w:val="008128DF"/>
    <w:rsid w:val="00841DBC"/>
    <w:rsid w:val="008908A9"/>
    <w:rsid w:val="00893DB9"/>
    <w:rsid w:val="008D30FE"/>
    <w:rsid w:val="008E2B70"/>
    <w:rsid w:val="008F4828"/>
    <w:rsid w:val="00904E08"/>
    <w:rsid w:val="00931DBC"/>
    <w:rsid w:val="009C39AA"/>
    <w:rsid w:val="009F714F"/>
    <w:rsid w:val="00A17091"/>
    <w:rsid w:val="00A44E40"/>
    <w:rsid w:val="00A50791"/>
    <w:rsid w:val="00A76D32"/>
    <w:rsid w:val="00AA5D02"/>
    <w:rsid w:val="00AF6243"/>
    <w:rsid w:val="00B07E8E"/>
    <w:rsid w:val="00B40C95"/>
    <w:rsid w:val="00B509F4"/>
    <w:rsid w:val="00B6683F"/>
    <w:rsid w:val="00B73102"/>
    <w:rsid w:val="00B95DAA"/>
    <w:rsid w:val="00BA0ECA"/>
    <w:rsid w:val="00BB4211"/>
    <w:rsid w:val="00BE54EE"/>
    <w:rsid w:val="00C517D0"/>
    <w:rsid w:val="00C663FD"/>
    <w:rsid w:val="00CA320A"/>
    <w:rsid w:val="00CC1F09"/>
    <w:rsid w:val="00CD4227"/>
    <w:rsid w:val="00CE121F"/>
    <w:rsid w:val="00CF2745"/>
    <w:rsid w:val="00CF35A3"/>
    <w:rsid w:val="00D0743F"/>
    <w:rsid w:val="00D32086"/>
    <w:rsid w:val="00D53F2C"/>
    <w:rsid w:val="00D57C69"/>
    <w:rsid w:val="00D626D5"/>
    <w:rsid w:val="00D7466D"/>
    <w:rsid w:val="00DA680C"/>
    <w:rsid w:val="00E23B17"/>
    <w:rsid w:val="00E265DB"/>
    <w:rsid w:val="00E32B02"/>
    <w:rsid w:val="00E67F18"/>
    <w:rsid w:val="00E75542"/>
    <w:rsid w:val="00E87514"/>
    <w:rsid w:val="00F05796"/>
    <w:rsid w:val="00FA776B"/>
    <w:rsid w:val="00FD3F1B"/>
    <w:rsid w:val="00FE1AF2"/>
    <w:rsid w:val="00FE5E9A"/>
    <w:rsid w:val="00FF414E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E7A80"/>
  <w15:docId w15:val="{DF3D6AE5-9712-BF40-981F-BF49A22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91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041C6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Shepherd-Themistocleous</dc:creator>
  <cp:keywords/>
  <dc:description/>
  <cp:lastModifiedBy>Microsoft Office User</cp:lastModifiedBy>
  <cp:revision>10</cp:revision>
  <cp:lastPrinted>2018-09-14T14:14:00Z</cp:lastPrinted>
  <dcterms:created xsi:type="dcterms:W3CDTF">2018-09-16T17:46:00Z</dcterms:created>
  <dcterms:modified xsi:type="dcterms:W3CDTF">2018-09-16T19:44:00Z</dcterms:modified>
</cp:coreProperties>
</file>